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3464" w:rsidRPr="00813464" w:rsidRDefault="00813464" w:rsidP="00813464">
      <w:pPr>
        <w:spacing w:line="360" w:lineRule="auto"/>
        <w:jc w:val="both"/>
        <w:rPr>
          <w:rFonts w:ascii="Cambria" w:eastAsia="Times New Roman" w:hAnsi="Cambria" w:cs="Segoe UI"/>
          <w:b/>
          <w:bCs/>
          <w:color w:val="212121"/>
          <w:lang w:eastAsia="cs-CZ"/>
        </w:rPr>
      </w:pPr>
      <w:r w:rsidRPr="00813464">
        <w:rPr>
          <w:rFonts w:ascii="Cambria" w:eastAsia="Times New Roman" w:hAnsi="Cambria" w:cs="Segoe UI"/>
          <w:b/>
          <w:bCs/>
          <w:color w:val="212121"/>
          <w:shd w:val="clear" w:color="auto" w:fill="FFFFFF"/>
          <w:lang w:eastAsia="cs-CZ"/>
        </w:rPr>
        <w:t xml:space="preserve">Úvod do islámu XII </w:t>
      </w:r>
      <w:r w:rsidRPr="00813464">
        <w:rPr>
          <w:rFonts w:ascii="Cambria" w:eastAsia="Times New Roman" w:hAnsi="Cambria" w:cs="Segoe UI"/>
          <w:b/>
          <w:bCs/>
          <w:color w:val="212121"/>
          <w:shd w:val="clear" w:color="auto" w:fill="FFFFFF"/>
          <w:lang w:eastAsia="cs-CZ"/>
        </w:rPr>
        <w:t>- 7.</w:t>
      </w:r>
      <w:r w:rsidRPr="00813464">
        <w:rPr>
          <w:rFonts w:ascii="Cambria" w:eastAsia="Times New Roman" w:hAnsi="Cambria" w:cs="Segoe UI"/>
          <w:b/>
          <w:bCs/>
          <w:color w:val="212121"/>
          <w:shd w:val="clear" w:color="auto" w:fill="FFFFFF"/>
          <w:lang w:eastAsia="cs-CZ"/>
        </w:rPr>
        <w:t xml:space="preserve"> ledna 2021</w:t>
      </w:r>
    </w:p>
    <w:p w:rsidR="00813464" w:rsidRDefault="00813464" w:rsidP="00813464">
      <w:pPr>
        <w:spacing w:line="360" w:lineRule="auto"/>
        <w:jc w:val="both"/>
        <w:rPr>
          <w:rFonts w:ascii="Cambria" w:eastAsia="Times New Roman" w:hAnsi="Cambria" w:cs="Segoe UI"/>
          <w:color w:val="212121"/>
          <w:lang w:eastAsia="cs-CZ"/>
        </w:rPr>
      </w:pPr>
    </w:p>
    <w:p w:rsidR="00813464" w:rsidRDefault="00813464" w:rsidP="00813464">
      <w:pPr>
        <w:spacing w:line="360" w:lineRule="auto"/>
        <w:jc w:val="both"/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</w:pP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Milí studenti, posledním tématem našeho úvodního kurzu je islámská mystika, súfismus. Přečtěte si v mých "Duchovních cestách islámu" kapitolu VIII. Mystika, s. 155-176. Náročnější si mohou (časem) obstarat mou knihu "Súfismus. Dějiny islámské mystiky" (2008), případně 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antologii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 textů B. </w:t>
      </w:r>
      <w:proofErr w:type="spellStart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Ostřanského</w:t>
      </w:r>
      <w:proofErr w:type="spellEnd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 "Hledání skrytého pokladu" (2008) nebo důkladný rozbor duchovního života 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a fungování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 mystického řádu D. Křížek: "</w:t>
      </w:r>
      <w:proofErr w:type="spellStart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Taríqa</w:t>
      </w:r>
      <w:proofErr w:type="spellEnd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 </w:t>
      </w:r>
      <w:proofErr w:type="spellStart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naqšbandíja</w:t>
      </w:r>
      <w:proofErr w:type="spellEnd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 </w:t>
      </w:r>
      <w:proofErr w:type="spellStart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haqqáníja</w:t>
      </w:r>
      <w:proofErr w:type="spellEnd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. Islámská mystická duchovní nauka v teorii a praxi" (Plzeň, 2014). Každopádně můžete počítat s tím, že za vašeho studia na HTF budete mít ještě možnost navštěvovat v některém semestru </w:t>
      </w:r>
      <w:proofErr w:type="spellStart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celosemestrální</w:t>
      </w:r>
      <w:proofErr w:type="spellEnd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 kurs súfismu.</w:t>
      </w:r>
    </w:p>
    <w:p w:rsidR="00813464" w:rsidRDefault="00813464" w:rsidP="00813464">
      <w:pPr>
        <w:spacing w:line="360" w:lineRule="auto"/>
        <w:jc w:val="both"/>
        <w:rPr>
          <w:rFonts w:ascii="Cambria" w:eastAsia="Times New Roman" w:hAnsi="Cambria" w:cs="Segoe UI"/>
          <w:color w:val="212121"/>
          <w:lang w:eastAsia="cs-CZ"/>
        </w:rPr>
      </w:pPr>
    </w:p>
    <w:p w:rsidR="00813464" w:rsidRDefault="00813464" w:rsidP="00813464">
      <w:pPr>
        <w:spacing w:line="360" w:lineRule="auto"/>
        <w:jc w:val="both"/>
        <w:rPr>
          <w:rFonts w:ascii="Cambria" w:eastAsia="Times New Roman" w:hAnsi="Cambria" w:cs="Segoe UI"/>
          <w:color w:val="212121"/>
          <w:lang w:eastAsia="cs-CZ"/>
        </w:rPr>
      </w:pP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Súfismus (arabsky </w:t>
      </w:r>
      <w:proofErr w:type="spellStart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tasawwuf</w:t>
      </w:r>
      <w:proofErr w:type="spellEnd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, doslova "oblékání se do vlny") vznikl již v raném islámu jako úsilí o hlubší zbožnost, o přiblížení se k duchovním vrcholům až k extatickému doteku sféry samého Boha. Cesta vycházela od askeze (ZUHD) a postupně se propracovávala do jednotlivých etap postupu až k mystickému opojnému vyvanutí vlastního já (FANÁ'),</w:t>
      </w:r>
      <w:r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 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v</w:t>
      </w:r>
      <w:r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 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třebas několikavteřinovém "zániku" rozplynutí ve spojení s Bohem. </w:t>
      </w:r>
      <w:proofErr w:type="spellStart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Súfíjové</w:t>
      </w:r>
      <w:proofErr w:type="spellEnd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 pracují s</w:t>
      </w:r>
      <w:r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 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bohatými představami duchovního života, cení si také 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lásky – a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 dospívají také k</w:t>
      </w:r>
      <w:r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 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představě vzájemné lásky mezi Bohem a lidmi, a tak se leckdy blíží i křesťanství. Voláním po lásce k Bohu proslula již na prahu 9. století mystička </w:t>
      </w:r>
      <w:proofErr w:type="spellStart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Rábi'a</w:t>
      </w:r>
      <w:proofErr w:type="spellEnd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, později někteří </w:t>
      </w:r>
      <w:proofErr w:type="spellStart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súfíjové</w:t>
      </w:r>
      <w:proofErr w:type="spellEnd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 propadali až blouznění (</w:t>
      </w:r>
      <w:proofErr w:type="spellStart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Bájazíd</w:t>
      </w:r>
      <w:proofErr w:type="spellEnd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 al-</w:t>
      </w:r>
      <w:proofErr w:type="spellStart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Bistámí</w:t>
      </w:r>
      <w:proofErr w:type="spellEnd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) a někteří byli za pohoršující projevy i popraveni (al-</w:t>
      </w:r>
      <w:proofErr w:type="spellStart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Halládž</w:t>
      </w:r>
      <w:proofErr w:type="spellEnd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, r. 922). 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Mystika se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 pak soustřeďovala spíše na teoretické propracování představ duchovního světa a lidských možností na něm stoupající měrou participovat. Po mystických kompendiích z 10.-11. století (al-</w:t>
      </w:r>
      <w:proofErr w:type="spellStart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Makkí</w:t>
      </w:r>
      <w:proofErr w:type="spellEnd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, al-</w:t>
      </w:r>
      <w:proofErr w:type="spellStart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Qušajrí</w:t>
      </w:r>
      <w:proofErr w:type="spellEnd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) dospěl vývoj islámské mystiky k vrcholům v díle Ibn </w:t>
      </w:r>
      <w:proofErr w:type="spellStart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Arabího</w:t>
      </w:r>
      <w:proofErr w:type="spellEnd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 (1165-1240). V téže době se ale také již utvářejí mystická bratrstva (TARÍQY), které individuální zbožnost usměrňovaly do zmechanizovaných rituálů kolektivních stimulujících úkonů (neustálé opakování ZIKR). Některé </w:t>
      </w:r>
      <w:proofErr w:type="spellStart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taríqy</w:t>
      </w:r>
      <w:proofErr w:type="spellEnd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 nicméně rozvinuly pozoruhodnou 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hudební a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 taneční kulturu, 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zvláště turecká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 MAWLAWÍJA/MEVLEVI, na jejichž počátcích stojí slavný perský 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básník </w:t>
      </w:r>
      <w:proofErr w:type="spellStart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Džaláluddín</w:t>
      </w:r>
      <w:proofErr w:type="spellEnd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 </w:t>
      </w:r>
      <w:proofErr w:type="spellStart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Rúmí</w:t>
      </w:r>
      <w:proofErr w:type="spellEnd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 (z. 1273 v turecké </w:t>
      </w:r>
      <w:proofErr w:type="spellStart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Konyi</w:t>
      </w:r>
      <w:proofErr w:type="spellEnd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). Tento řád proslul mystickými 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tanci (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tur. SEMA), 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jimiž </w:t>
      </w:r>
      <w:proofErr w:type="spellStart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mevlevijové</w:t>
      </w:r>
      <w:proofErr w:type="spellEnd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 vyjadřují svým oblečením, 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jednotlivými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 pohyby i celkovou choreografií Boží vůlí řízené pohyby univerza i našich údělů směřujících k Němu. Seznamte se i s metodikou některých jiných </w:t>
      </w:r>
      <w:proofErr w:type="spellStart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taríq</w:t>
      </w:r>
      <w:proofErr w:type="spellEnd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 a také s literárními, zvl. 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básnickými reflexemi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 </w:t>
      </w:r>
      <w:proofErr w:type="spellStart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súfíjské</w:t>
      </w:r>
      <w:proofErr w:type="spellEnd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 kultury.</w:t>
      </w:r>
    </w:p>
    <w:p w:rsidR="00813464" w:rsidRDefault="00813464" w:rsidP="00813464">
      <w:pPr>
        <w:spacing w:line="360" w:lineRule="auto"/>
        <w:jc w:val="both"/>
        <w:rPr>
          <w:rFonts w:ascii="Cambria" w:eastAsia="Times New Roman" w:hAnsi="Cambria" w:cs="Segoe UI"/>
          <w:color w:val="212121"/>
          <w:lang w:eastAsia="cs-CZ"/>
        </w:rPr>
      </w:pP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lastRenderedPageBreak/>
        <w:t xml:space="preserve">Ve 20. století byl rozbujelý súfismus </w:t>
      </w:r>
      <w:proofErr w:type="spellStart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taríq</w:t>
      </w:r>
      <w:proofErr w:type="spellEnd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 značně utlumen modernistickými proudy, jež nabyly v muslimských zemích vrchu. V </w:t>
      </w:r>
      <w:proofErr w:type="spellStart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kemalistickém</w:t>
      </w:r>
      <w:proofErr w:type="spellEnd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 Turecku byly </w:t>
      </w:r>
      <w:proofErr w:type="spellStart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taríqy</w:t>
      </w:r>
      <w:proofErr w:type="spellEnd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 zcela zakázány, po světové válce směly být obnoveny jen jejich některé projevy, zvláště performance </w:t>
      </w:r>
      <w:proofErr w:type="spellStart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mevlevijských</w:t>
      </w:r>
      <w:proofErr w:type="spellEnd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 "tančících </w:t>
      </w:r>
      <w:proofErr w:type="spellStart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dervíšů</w:t>
      </w:r>
      <w:proofErr w:type="spellEnd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", s argumentací, že jde o lidovou kulturu (lákavou pro turisty!), nikoli o pokleslou (?) religiozitu. V Istanbulu v </w:t>
      </w:r>
      <w:proofErr w:type="spellStart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Galatě</w:t>
      </w:r>
      <w:proofErr w:type="spellEnd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 (poblíž vysoké věže) je dnes zpřístupněno bohatě moderně vybavené muzeum súfismu. Súfismus je stále některými 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radikálními proudy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 islamismu zavrhován, v Saúdské Arábii není trpěn. Avšak umírněné islámské proudy prosadily do dohody předních světových islámských autorit v</w:t>
      </w:r>
      <w:r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 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tzv. Ammánském 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poselství (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2004), že 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ryzí </w:t>
      </w:r>
      <w:proofErr w:type="spellStart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tasawwuf</w:t>
      </w:r>
      <w:proofErr w:type="spellEnd"/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 nemá být z islámu vylučován.</w:t>
      </w:r>
    </w:p>
    <w:p w:rsidR="00813464" w:rsidRDefault="00813464" w:rsidP="00813464">
      <w:pPr>
        <w:spacing w:line="360" w:lineRule="auto"/>
        <w:jc w:val="both"/>
        <w:rPr>
          <w:rFonts w:ascii="Cambria" w:eastAsia="Times New Roman" w:hAnsi="Cambria" w:cs="Segoe UI"/>
          <w:color w:val="212121"/>
          <w:lang w:eastAsia="cs-CZ"/>
        </w:rPr>
      </w:pPr>
    </w:p>
    <w:p w:rsidR="00813464" w:rsidRDefault="00813464" w:rsidP="00813464">
      <w:pPr>
        <w:spacing w:line="360" w:lineRule="auto"/>
        <w:jc w:val="both"/>
        <w:rPr>
          <w:rFonts w:ascii="Cambria" w:eastAsia="Times New Roman" w:hAnsi="Cambria" w:cs="Segoe UI"/>
          <w:color w:val="212121"/>
          <w:lang w:eastAsia="cs-CZ"/>
        </w:rPr>
      </w:pP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Milí studenti,</w:t>
      </w:r>
    </w:p>
    <w:p w:rsidR="00813464" w:rsidRDefault="00813464" w:rsidP="00813464">
      <w:pPr>
        <w:spacing w:line="360" w:lineRule="auto"/>
        <w:jc w:val="both"/>
        <w:rPr>
          <w:rFonts w:ascii="Cambria" w:eastAsia="Times New Roman" w:hAnsi="Cambria" w:cs="Segoe UI"/>
          <w:color w:val="212121"/>
          <w:lang w:eastAsia="cs-CZ"/>
        </w:rPr>
      </w:pP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příští čtvrtky tj.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 14.</w:t>
      </w:r>
      <w:r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 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1., 21.</w:t>
      </w:r>
      <w:r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 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1. a 28.</w:t>
      </w:r>
      <w:r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 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1. budu přítomen na HTF v učebně L-3, kde budu od 9.30 do 11.30 zkoušet a udělovat zápočty. Aby nedošlo ke shlukování, vybírejte si termíny tak trochu podle abecedy - tj. 14.1. jména z počátku abecedy, poslední termín pak ti z konce 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abecedy – Anebo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 se můžete se mnou domluvit e-mailem (lubos.kropacek@ff.cuni.cz) anebo ve středu mezi 1-12</w:t>
      </w:r>
      <w:r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 xml:space="preserve"> 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telefonem na soukromou linku 222 723</w:t>
      </w:r>
      <w:r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 </w:t>
      </w: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617.</w:t>
      </w:r>
    </w:p>
    <w:p w:rsidR="00414301" w:rsidRPr="00813464" w:rsidRDefault="00813464" w:rsidP="00813464">
      <w:pPr>
        <w:spacing w:line="360" w:lineRule="auto"/>
        <w:jc w:val="both"/>
        <w:rPr>
          <w:rFonts w:ascii="Cambria" w:eastAsia="Times New Roman" w:hAnsi="Cambria" w:cs="Times New Roman"/>
          <w:lang w:eastAsia="cs-CZ"/>
        </w:rPr>
      </w:pPr>
      <w:r w:rsidRPr="00813464">
        <w:rPr>
          <w:rFonts w:ascii="Cambria" w:eastAsia="Times New Roman" w:hAnsi="Cambria" w:cs="Segoe UI"/>
          <w:color w:val="212121"/>
          <w:shd w:val="clear" w:color="auto" w:fill="FFFFFF"/>
          <w:lang w:eastAsia="cs-CZ"/>
        </w:rPr>
        <w:t>S pozdravem L. Kropáček </w:t>
      </w:r>
    </w:p>
    <w:sectPr w:rsidR="00414301" w:rsidRPr="00813464" w:rsidSect="008E3877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64"/>
    <w:rsid w:val="00011940"/>
    <w:rsid w:val="001115E8"/>
    <w:rsid w:val="00124018"/>
    <w:rsid w:val="00131DB4"/>
    <w:rsid w:val="0016292C"/>
    <w:rsid w:val="001B6A9D"/>
    <w:rsid w:val="002445B8"/>
    <w:rsid w:val="00273014"/>
    <w:rsid w:val="002817E7"/>
    <w:rsid w:val="002D3388"/>
    <w:rsid w:val="002F1875"/>
    <w:rsid w:val="0038608E"/>
    <w:rsid w:val="003A7F8A"/>
    <w:rsid w:val="003C1BC2"/>
    <w:rsid w:val="003C6104"/>
    <w:rsid w:val="00400107"/>
    <w:rsid w:val="00404BCD"/>
    <w:rsid w:val="0041039D"/>
    <w:rsid w:val="004616EB"/>
    <w:rsid w:val="004A4959"/>
    <w:rsid w:val="004F19F9"/>
    <w:rsid w:val="005F3081"/>
    <w:rsid w:val="00640065"/>
    <w:rsid w:val="00697B87"/>
    <w:rsid w:val="006A75D1"/>
    <w:rsid w:val="006E4FFB"/>
    <w:rsid w:val="006F20B6"/>
    <w:rsid w:val="006F7607"/>
    <w:rsid w:val="0073794A"/>
    <w:rsid w:val="007745DC"/>
    <w:rsid w:val="00784B0E"/>
    <w:rsid w:val="007979AA"/>
    <w:rsid w:val="007E0CC6"/>
    <w:rsid w:val="007F0C8F"/>
    <w:rsid w:val="00813464"/>
    <w:rsid w:val="00821582"/>
    <w:rsid w:val="008767B3"/>
    <w:rsid w:val="008D178D"/>
    <w:rsid w:val="008E3877"/>
    <w:rsid w:val="008E6085"/>
    <w:rsid w:val="00907CED"/>
    <w:rsid w:val="00932568"/>
    <w:rsid w:val="00975A2B"/>
    <w:rsid w:val="009C246F"/>
    <w:rsid w:val="009E1759"/>
    <w:rsid w:val="009E72B0"/>
    <w:rsid w:val="00A06A7B"/>
    <w:rsid w:val="00A44681"/>
    <w:rsid w:val="00A62940"/>
    <w:rsid w:val="00A9145F"/>
    <w:rsid w:val="00AC44CC"/>
    <w:rsid w:val="00B319A2"/>
    <w:rsid w:val="00B35315"/>
    <w:rsid w:val="00B55DEA"/>
    <w:rsid w:val="00B749E5"/>
    <w:rsid w:val="00B93476"/>
    <w:rsid w:val="00C07418"/>
    <w:rsid w:val="00C13EC6"/>
    <w:rsid w:val="00C308C5"/>
    <w:rsid w:val="00C7411F"/>
    <w:rsid w:val="00CA55AB"/>
    <w:rsid w:val="00D70F6C"/>
    <w:rsid w:val="00D76F3C"/>
    <w:rsid w:val="00DB6228"/>
    <w:rsid w:val="00DD30AA"/>
    <w:rsid w:val="00E14F4C"/>
    <w:rsid w:val="00ED5E3B"/>
    <w:rsid w:val="00F30D39"/>
    <w:rsid w:val="00FB2E2E"/>
    <w:rsid w:val="00FF44E0"/>
    <w:rsid w:val="00FF4FC7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F9A897"/>
  <w15:chartTrackingRefBased/>
  <w15:docId w15:val="{73EFD9ED-425B-BC49-8C3E-1FE3928D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539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Vinklát</dc:creator>
  <cp:keywords/>
  <dc:description/>
  <cp:lastModifiedBy>Marek Vinklát</cp:lastModifiedBy>
  <cp:revision>1</cp:revision>
  <dcterms:created xsi:type="dcterms:W3CDTF">2021-01-05T13:49:00Z</dcterms:created>
  <dcterms:modified xsi:type="dcterms:W3CDTF">2021-01-05T13:57:00Z</dcterms:modified>
</cp:coreProperties>
</file>